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仿宋" w:hAnsi="仿宋" w:eastAsia="仿宋" w:cs="仿宋"/>
          <w:sz w:val="32"/>
          <w:szCs w:val="32"/>
          <w:u w:val="single"/>
          <w:lang w:val="en-US" w:eastAsia="zh-CN"/>
        </w:rPr>
      </w:pPr>
      <w:r>
        <w:rPr>
          <w:rFonts w:hint="eastAsia" w:asciiTheme="minorEastAsia" w:hAnsiTheme="minorEastAsia" w:eastAsiaTheme="minorEastAsia" w:cstheme="minorEastAsia"/>
          <w:sz w:val="24"/>
          <w:szCs w:val="24"/>
        </w:rPr>
        <w:t>1、工程名称：</w:t>
      </w:r>
      <w:r>
        <w:rPr>
          <w:rFonts w:ascii="宋体" w:hAnsi="宋体" w:eastAsia="宋体" w:cs="宋体"/>
          <w:sz w:val="24"/>
          <w:szCs w:val="24"/>
          <w:u w:val="single"/>
        </w:rPr>
        <w:t>绿色高端装备制造配套项目2#上建切割车间</w:t>
      </w:r>
      <w:r>
        <w:rPr>
          <w:rFonts w:hint="eastAsia" w:ascii="宋体" w:hAnsi="宋体" w:eastAsia="宋体" w:cs="宋体"/>
          <w:sz w:val="24"/>
          <w:szCs w:val="24"/>
          <w:u w:val="single"/>
          <w:lang w:val="en-US" w:eastAsia="zh-CN"/>
        </w:rPr>
        <w:t>钢结构安装工程</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lang w:val="en-US"/>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辽宁省</w:t>
      </w:r>
      <w:r>
        <w:rPr>
          <w:rFonts w:hint="eastAsia" w:asciiTheme="minorEastAsia" w:hAnsiTheme="minorEastAsia" w:eastAsiaTheme="minorEastAsia" w:cstheme="minorEastAsia"/>
          <w:color w:val="auto"/>
          <w:szCs w:val="24"/>
          <w:u w:val="single"/>
          <w:lang w:eastAsia="zh-CN"/>
        </w:rPr>
        <w:t>大连</w:t>
      </w:r>
      <w:r>
        <w:rPr>
          <w:rFonts w:hint="eastAsia" w:asciiTheme="minorEastAsia" w:hAnsiTheme="minorEastAsia" w:eastAsiaTheme="minorEastAsia" w:cstheme="minorEastAsia"/>
          <w:color w:val="auto"/>
          <w:szCs w:val="24"/>
          <w:u w:val="single"/>
          <w:lang w:val="en-US" w:eastAsia="zh-CN"/>
        </w:rPr>
        <w:t>市</w:t>
      </w:r>
      <w:r>
        <w:rPr>
          <w:rFonts w:hint="eastAsia" w:asciiTheme="minorEastAsia" w:hAnsiTheme="minorEastAsia" w:eastAsiaTheme="minorEastAsia" w:cstheme="minorEastAsia"/>
          <w:color w:val="auto"/>
          <w:szCs w:val="24"/>
          <w:u w:val="single"/>
          <w:lang w:eastAsia="zh-CN"/>
        </w:rPr>
        <w:t>长兴岛</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ascii="宋体" w:hAnsi="宋体" w:eastAsia="宋体" w:cs="宋体"/>
          <w:color w:val="000000"/>
          <w:kern w:val="0"/>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Theme="minorEastAsia" w:hAnsiTheme="minorEastAsia" w:eastAsiaTheme="minorEastAsia" w:cstheme="minorEastAsia"/>
          <w:u w:val="single"/>
          <w:lang w:val="en-US" w:eastAsia="zh-CN"/>
        </w:rPr>
        <w:t>包含</w:t>
      </w:r>
      <w:r>
        <w:rPr>
          <w:rFonts w:ascii="宋体" w:hAnsi="宋体" w:eastAsia="宋体" w:cs="宋体"/>
          <w:sz w:val="24"/>
          <w:szCs w:val="24"/>
          <w:u w:val="single"/>
        </w:rPr>
        <w:t>绿色高端装备制造配套项目2#上建切割车间</w:t>
      </w:r>
      <w:r>
        <w:rPr>
          <w:rFonts w:hint="eastAsia" w:ascii="宋体" w:hAnsi="宋体" w:eastAsia="宋体" w:cs="宋体"/>
          <w:sz w:val="24"/>
          <w:szCs w:val="24"/>
          <w:u w:val="single"/>
          <w:lang w:val="en-US" w:eastAsia="zh-CN"/>
        </w:rPr>
        <w:t>钢结构安装工程</w:t>
      </w:r>
      <w:r>
        <w:rPr>
          <w:rFonts w:hint="eastAsia" w:asciiTheme="minorEastAsia" w:hAnsiTheme="minorEastAsia" w:eastAsiaTheme="minorEastAsia" w:cstheme="minorEastAsia"/>
          <w:u w:val="single"/>
          <w:lang w:val="en-US" w:eastAsia="zh-CN"/>
        </w:rPr>
        <w:t>与项目相关的工程 。</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default" w:asciiTheme="minorEastAsia" w:hAnsiTheme="minorEastAsia" w:eastAsiaTheme="minorEastAsia" w:cstheme="minorEastAsia"/>
          <w:u w:val="single"/>
          <w:lang w:val="en-US"/>
        </w:rPr>
        <w:t xml:space="preserve"> </w:t>
      </w:r>
      <w:r>
        <w:rPr>
          <w:rFonts w:hint="eastAsia" w:asciiTheme="minorEastAsia" w:hAnsiTheme="minorEastAsia" w:eastAsiaTheme="minorEastAsia" w:cstheme="minorEastAsia"/>
          <w:u w:val="single"/>
          <w:lang w:val="en-US" w:eastAsia="zh-CN"/>
        </w:rPr>
        <w:t>80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lang w:val="en-US" w:eastAsia="zh-CN"/>
        </w:rPr>
        <w:t xml:space="preserve"> </w:t>
      </w:r>
      <w:r>
        <w:rPr>
          <w:rFonts w:hint="eastAsia" w:asciiTheme="minorEastAsia" w:hAnsiTheme="minorEastAsia" w:eastAsiaTheme="minorEastAsia" w:cstheme="minorEastAsia"/>
          <w:sz w:val="24"/>
          <w:u w:val="single"/>
          <w:lang w:val="en-US" w:eastAsia="zh-CN"/>
        </w:rPr>
        <w:t>具体以实际开工日期为准。</w:t>
      </w:r>
    </w:p>
    <w:p w14:paraId="1D1B1D0F">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w:t>
      </w:r>
      <w:r>
        <w:rPr>
          <w:rFonts w:hint="eastAsia" w:asciiTheme="minorEastAsia" w:hAnsiTheme="minorEastAsia" w:cstheme="minorEastAsia"/>
          <w:sz w:val="24"/>
          <w:u w:val="single"/>
          <w:lang w:val="en-US" w:eastAsia="zh-CN"/>
        </w:rPr>
        <w:t>位每月</w:t>
      </w:r>
      <w:r>
        <w:rPr>
          <w:rFonts w:hint="eastAsia" w:asciiTheme="minorEastAsia" w:hAnsiTheme="minorEastAsia" w:eastAsiaTheme="minorEastAsia" w:cstheme="minorEastAsia"/>
          <w:sz w:val="24"/>
          <w:u w:val="single"/>
        </w:rPr>
        <w:t>必须向项目部报备</w:t>
      </w:r>
      <w:r>
        <w:rPr>
          <w:rFonts w:hint="eastAsia" w:asciiTheme="minorEastAsia" w:hAnsiTheme="minorEastAsia" w:cstheme="minorEastAsia"/>
          <w:sz w:val="24"/>
          <w:u w:val="single"/>
          <w:lang w:val="en-US" w:eastAsia="zh-CN"/>
        </w:rPr>
        <w:t>安装工程量</w:t>
      </w:r>
      <w:r>
        <w:rPr>
          <w:rFonts w:hint="eastAsia" w:asciiTheme="minorEastAsia" w:hAnsiTheme="minorEastAsia" w:eastAsiaTheme="minorEastAsia" w:cstheme="minorEastAsia"/>
          <w:sz w:val="24"/>
          <w:u w:val="single"/>
        </w:rPr>
        <w:t>，项目部安排专人核查</w:t>
      </w:r>
      <w:r>
        <w:rPr>
          <w:rFonts w:hint="eastAsia" w:asciiTheme="minorEastAsia" w:hAnsiTheme="minorEastAsia" w:cstheme="minorEastAsia"/>
          <w:sz w:val="24"/>
          <w:u w:val="single"/>
          <w:lang w:val="en-US" w:eastAsia="zh-CN"/>
        </w:rPr>
        <w:t>工程</w:t>
      </w:r>
      <w:r>
        <w:rPr>
          <w:rFonts w:hint="eastAsia" w:asciiTheme="minorEastAsia" w:hAnsiTheme="minorEastAsia" w:eastAsiaTheme="minorEastAsia" w:cstheme="minorEastAsia"/>
          <w:sz w:val="24"/>
          <w:u w:val="single"/>
        </w:rPr>
        <w:t>量，施工结束将按照实际施工面积核查</w:t>
      </w:r>
      <w:r>
        <w:rPr>
          <w:rFonts w:hint="eastAsia" w:asciiTheme="minorEastAsia" w:hAnsiTheme="minorEastAsia" w:cstheme="minorEastAsia"/>
          <w:sz w:val="24"/>
          <w:u w:val="single"/>
          <w:lang w:val="en-US" w:eastAsia="zh-CN"/>
        </w:rPr>
        <w:t>工程量</w:t>
      </w:r>
      <w:r>
        <w:rPr>
          <w:rFonts w:hint="eastAsia" w:asciiTheme="minorEastAsia" w:hAnsiTheme="minorEastAsia" w:eastAsiaTheme="minorEastAsia" w:cstheme="minorEastAsia"/>
          <w:sz w:val="24"/>
          <w:u w:val="single"/>
        </w:rPr>
        <w:t>，若出现偷减</w:t>
      </w:r>
      <w:r>
        <w:rPr>
          <w:rFonts w:hint="eastAsia" w:asciiTheme="minorEastAsia" w:hAnsiTheme="minorEastAsia" w:cstheme="minorEastAsia"/>
          <w:sz w:val="24"/>
          <w:u w:val="single"/>
          <w:lang w:val="en-US" w:eastAsia="zh-CN"/>
        </w:rPr>
        <w:t>工程量</w:t>
      </w:r>
      <w:r>
        <w:rPr>
          <w:rFonts w:hint="eastAsia" w:asciiTheme="minorEastAsia" w:hAnsiTheme="minorEastAsia" w:eastAsiaTheme="minorEastAsia" w:cstheme="minorEastAsia"/>
          <w:sz w:val="24"/>
          <w:u w:val="single"/>
        </w:rPr>
        <w:t>现象项目部将对中标单位进行合同额30%的罚款。</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2</w:t>
      </w:r>
      <w:r>
        <w:rPr>
          <w:rFonts w:hint="eastAsia" w:asciiTheme="minorEastAsia" w:hAnsiTheme="minorEastAsia" w:eastAsiaTheme="minorEastAsia" w:cstheme="minorEastAsia"/>
          <w:kern w:val="0"/>
          <w:sz w:val="24"/>
          <w:szCs w:val="24"/>
          <w:u w:val="single"/>
          <w:lang w:val="zh-CN"/>
        </w:rPr>
        <w:t>、分包人在施工过程中，应遵守有关环境保护的法律、法规和规章及本合同的有关规定，并应对其违反上述法律、法规和规章以及本合同规定所造成的环境破坏以及人员伤害和财产损失负责。</w:t>
      </w:r>
    </w:p>
    <w:p w14:paraId="1DC81BD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7CD20B4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4</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00FAC2F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5</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43EE35A9">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lang w:val="zh-CN"/>
        </w:rPr>
      </w:pPr>
      <w:r>
        <w:rPr>
          <w:rFonts w:hint="eastAsia" w:asciiTheme="minorEastAsia" w:hAnsiTheme="minorEastAsia" w:eastAsiaTheme="minorEastAsia" w:cstheme="minorEastAsia"/>
          <w:color w:val="000000"/>
          <w:sz w:val="24"/>
          <w:szCs w:val="24"/>
          <w:u w:val="single"/>
          <w:lang w:val="en-US" w:eastAsia="zh-CN"/>
        </w:rPr>
        <w:t>7</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en-US" w:eastAsia="zh-CN"/>
        </w:rPr>
        <w:t>6</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default"/>
          <w:lang w:val="en-US"/>
        </w:rPr>
        <w:t xml:space="preserve"> </w:t>
      </w:r>
      <w:r>
        <w:rPr>
          <w:rFonts w:hint="eastAsia" w:asciiTheme="minorEastAsia" w:hAnsiTheme="minorEastAsia" w:eastAsiaTheme="minorEastAsia" w:cstheme="minorEastAsia"/>
          <w:b/>
          <w:bCs/>
          <w:color w:val="000000"/>
          <w:sz w:val="24"/>
          <w:szCs w:val="24"/>
          <w:u w:val="none"/>
          <w:lang w:val="zh-CN"/>
        </w:rPr>
        <w:t>三、标书组成内容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1、投标报价表（盖章）</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2、开标一览表（空白盖章）</w:t>
      </w:r>
    </w:p>
    <w:p w14:paraId="117D39C7">
      <w:pPr>
        <w:pStyle w:val="2"/>
        <w:ind w:left="1199" w:leftChars="228" w:hanging="720" w:hangingChars="300"/>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3、盖章投标人资质（营业执照、资质证书、生产许可证）</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zh-CN"/>
        </w:rPr>
        <w:t>三、评标办法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2、采用固定单价报价。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24"/>
          <w:szCs w:val="24"/>
        </w:rPr>
        <w:t>三</w:t>
      </w:r>
      <w:r>
        <w:rPr>
          <w:rFonts w:hint="eastAsia" w:asciiTheme="minorEastAsia" w:hAnsiTheme="minorEastAsia" w:eastAsiaTheme="minorEastAsia" w:cstheme="minorEastAsia"/>
          <w:sz w:val="24"/>
          <w:szCs w:val="24"/>
        </w:rPr>
        <w:t>、</w:t>
      </w:r>
      <w:r>
        <w:rPr>
          <w:rStyle w:val="11"/>
          <w:rFonts w:hint="eastAsia" w:asciiTheme="minorEastAsia" w:hAnsiTheme="minorEastAsia" w:eastAsiaTheme="minorEastAsia" w:cstheme="minorEastAsia"/>
          <w:sz w:val="24"/>
          <w:szCs w:val="24"/>
        </w:rPr>
        <w:t>投标方式：</w:t>
      </w:r>
      <w:r>
        <w:rPr>
          <w:rFonts w:hint="eastAsia" w:asciiTheme="minorEastAsia" w:hAnsiTheme="minorEastAsia" w:eastAsiaTheme="minorEastAsia" w:cstheme="minorEastAsia"/>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w:t>
      </w:r>
      <w:r>
        <w:rPr>
          <w:rFonts w:hint="eastAsia" w:asciiTheme="minorEastAsia" w:hAnsiTheme="minorEastAsia" w:cstheme="minorEastAsia"/>
          <w:color w:val="auto"/>
          <w:sz w:val="24"/>
          <w:szCs w:val="24"/>
          <w:highlight w:val="yellow"/>
          <w:lang w:val="en-US" w:eastAsia="zh-CN"/>
        </w:rPr>
        <w:t>2026年2月28日15点</w:t>
      </w:r>
      <w:r>
        <w:rPr>
          <w:rFonts w:hint="eastAsia" w:asciiTheme="minorEastAsia" w:hAnsiTheme="minorEastAsia" w:cstheme="minorEastAsia"/>
          <w:color w:val="auto"/>
          <w:sz w:val="24"/>
          <w:szCs w:val="24"/>
          <w:highlight w:val="none"/>
          <w:lang w:val="en-US" w:eastAsia="zh-CN"/>
        </w:rPr>
        <w:t>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 xml:space="preserve">。超过时间视为自动弃权。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四、投标人资格预审合格条件：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1、私自修改付款方式，完工时间的作为废标处理</w:t>
      </w:r>
      <w:r>
        <w:rPr>
          <w:rFonts w:hint="eastAsia" w:asciiTheme="minorEastAsia" w:hAnsiTheme="minorEastAsia" w:eastAsiaTheme="minorEastAsia" w:cstheme="minorEastAsia"/>
          <w:lang w:eastAsia="zh-CN"/>
        </w:rPr>
        <w:t>；</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2、未按规定时间</w:t>
      </w:r>
      <w:r>
        <w:rPr>
          <w:rFonts w:hint="eastAsia" w:asciiTheme="minorEastAsia" w:hAnsiTheme="minorEastAsia" w:eastAsiaTheme="minorEastAsia" w:cstheme="minorEastAsia"/>
          <w:lang w:val="en-US" w:eastAsia="zh-CN"/>
        </w:rPr>
        <w:t>到指定地点</w:t>
      </w:r>
      <w:r>
        <w:rPr>
          <w:rFonts w:hint="eastAsia" w:asciiTheme="minorEastAsia" w:hAnsiTheme="minorEastAsia" w:eastAsiaTheme="minorEastAsia" w:cstheme="minorEastAsia"/>
        </w:rPr>
        <w:t>投标的作为废标处理</w:t>
      </w:r>
      <w:r>
        <w:rPr>
          <w:rFonts w:hint="eastAsia" w:asciiTheme="minorEastAsia" w:hAnsiTheme="minorEastAsia" w:eastAsiaTheme="minorEastAsia" w:cstheme="minorEastAsia"/>
          <w:lang w:eastAsia="zh-CN"/>
        </w:rPr>
        <w:t>；</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六、</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2、招标时间定于</w:t>
      </w:r>
      <w:r>
        <w:rPr>
          <w:rFonts w:hint="eastAsia" w:asciiTheme="minorEastAsia" w:hAnsiTheme="minorEastAsia" w:eastAsiaTheme="minorEastAsia" w:cstheme="minorEastAsia"/>
          <w:highlight w:val="yellow"/>
          <w:u w:val="single"/>
          <w:lang w:val="en-US" w:eastAsia="zh-CN"/>
        </w:rPr>
        <w:t>2026年2月28日15点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FF0000"/>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FF0000"/>
          <w:lang w:val="en-US" w:eastAsia="zh-CN"/>
        </w:rPr>
        <w:t>原件</w:t>
      </w:r>
      <w:r>
        <w:rPr>
          <w:rFonts w:hint="eastAsia" w:asciiTheme="minorEastAsia" w:hAnsiTheme="minorEastAsia" w:eastAsiaTheme="minorEastAsia" w:cstheme="minorEastAsia"/>
          <w:lang w:val="en-US" w:eastAsia="zh-CN"/>
        </w:rPr>
        <w:t>资料需提前邮寄到招标人公司，地址宝胜系统集成科技股份有限公司，蔡芹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七</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4C151109">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7E92FA86">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刘茂杰</w:t>
      </w:r>
      <w:r>
        <w:rPr>
          <w:rFonts w:hint="eastAsia" w:asciiTheme="minorEastAsia" w:hAnsiTheme="minorEastAsia" w:eastAsiaTheme="minorEastAsia" w:cstheme="minorEastAsia"/>
          <w:lang w:val="en-US"/>
        </w:rPr>
        <w:t xml:space="preserve"> </w:t>
      </w:r>
      <w:r>
        <w:rPr>
          <w:rFonts w:hint="eastAsia" w:asciiTheme="minorEastAsia" w:hAnsiTheme="minorEastAsia" w:eastAsiaTheme="minorEastAsia" w:cstheme="minorEastAsia"/>
          <w:lang w:val="en-US" w:eastAsia="zh-CN"/>
        </w:rPr>
        <w:t>15312858355</w:t>
      </w:r>
      <w:r>
        <w:rPr>
          <w:rFonts w:hint="eastAsia" w:asciiTheme="minorEastAsia" w:hAnsiTheme="minorEastAsia" w:eastAsiaTheme="minorEastAsia" w:cstheme="minorEastAsia"/>
          <w:u w:val="none"/>
          <w:lang w:val="en-US" w:eastAsia="zh-CN"/>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highlight w:val="yellow"/>
        </w:rPr>
        <w:t>202</w:t>
      </w:r>
      <w:r>
        <w:rPr>
          <w:rFonts w:hint="eastAsia" w:asciiTheme="minorEastAsia" w:hAnsiTheme="minorEastAsia" w:eastAsiaTheme="minorEastAsia" w:cstheme="minorEastAsia"/>
          <w:highlight w:val="yellow"/>
          <w:lang w:val="en-US" w:eastAsia="zh-CN"/>
        </w:rPr>
        <w:t>6</w:t>
      </w:r>
      <w:r>
        <w:rPr>
          <w:rFonts w:hint="eastAsia" w:asciiTheme="minorEastAsia" w:hAnsiTheme="minorEastAsia" w:eastAsiaTheme="minorEastAsia" w:cstheme="minorEastAsia"/>
          <w:highlight w:val="yellow"/>
        </w:rPr>
        <w:t>年</w:t>
      </w:r>
      <w:r>
        <w:rPr>
          <w:rFonts w:hint="eastAsia" w:asciiTheme="minorEastAsia" w:hAnsiTheme="minorEastAsia" w:eastAsiaTheme="minorEastAsia" w:cstheme="minorEastAsia"/>
          <w:highlight w:val="yellow"/>
          <w:lang w:val="en-US" w:eastAsia="zh-CN"/>
        </w:rPr>
        <w:t>2</w:t>
      </w:r>
      <w:r>
        <w:rPr>
          <w:rFonts w:hint="eastAsia" w:asciiTheme="minorEastAsia" w:hAnsiTheme="minorEastAsia" w:eastAsiaTheme="minorEastAsia" w:cstheme="minorEastAsia"/>
          <w:highlight w:val="yellow"/>
        </w:rPr>
        <w:t>月</w:t>
      </w:r>
      <w:r>
        <w:rPr>
          <w:rFonts w:hint="eastAsia" w:asciiTheme="minorEastAsia" w:hAnsiTheme="minorEastAsia" w:eastAsiaTheme="minorEastAsia" w:cstheme="minorEastAsia"/>
          <w:highlight w:val="yellow"/>
          <w:lang w:val="en-US" w:eastAsia="zh-CN"/>
        </w:rPr>
        <w:t>26</w:t>
      </w:r>
      <w:bookmarkStart w:id="0" w:name="_GoBack"/>
      <w:bookmarkEnd w:id="0"/>
      <w:r>
        <w:rPr>
          <w:rFonts w:hint="eastAsia" w:asciiTheme="minorEastAsia" w:hAnsiTheme="minorEastAsia" w:eastAsiaTheme="minorEastAsia" w:cstheme="minorEastAsia"/>
          <w:highlight w:val="yellow"/>
        </w:rPr>
        <w:t>日</w:t>
      </w: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30B4D4D"/>
    <w:rsid w:val="03426DF5"/>
    <w:rsid w:val="06305648"/>
    <w:rsid w:val="063E690D"/>
    <w:rsid w:val="06476272"/>
    <w:rsid w:val="067D3E1F"/>
    <w:rsid w:val="06947239"/>
    <w:rsid w:val="078169F8"/>
    <w:rsid w:val="081110D4"/>
    <w:rsid w:val="082F24A5"/>
    <w:rsid w:val="083131FB"/>
    <w:rsid w:val="084E15E9"/>
    <w:rsid w:val="08584373"/>
    <w:rsid w:val="0A71587A"/>
    <w:rsid w:val="0A7768D1"/>
    <w:rsid w:val="0B390D96"/>
    <w:rsid w:val="0B8233B3"/>
    <w:rsid w:val="0B9B5B95"/>
    <w:rsid w:val="0D417D8B"/>
    <w:rsid w:val="0D752B10"/>
    <w:rsid w:val="0E362582"/>
    <w:rsid w:val="0E59752E"/>
    <w:rsid w:val="0F3E0DB4"/>
    <w:rsid w:val="0FE1776C"/>
    <w:rsid w:val="10A05A21"/>
    <w:rsid w:val="11797E46"/>
    <w:rsid w:val="11CB0306"/>
    <w:rsid w:val="127C7E7F"/>
    <w:rsid w:val="157974FB"/>
    <w:rsid w:val="166164A8"/>
    <w:rsid w:val="17C11206"/>
    <w:rsid w:val="17F87200"/>
    <w:rsid w:val="180C0DB5"/>
    <w:rsid w:val="18361523"/>
    <w:rsid w:val="18AB3BE5"/>
    <w:rsid w:val="18F670DD"/>
    <w:rsid w:val="194C7751"/>
    <w:rsid w:val="1A6675ED"/>
    <w:rsid w:val="1BAE69CC"/>
    <w:rsid w:val="1C163DC6"/>
    <w:rsid w:val="1D337815"/>
    <w:rsid w:val="1E1B3BAF"/>
    <w:rsid w:val="1E7D709E"/>
    <w:rsid w:val="1E901DC9"/>
    <w:rsid w:val="1E9B2426"/>
    <w:rsid w:val="1ECB3BB8"/>
    <w:rsid w:val="1F486616"/>
    <w:rsid w:val="1F704F01"/>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A3A563F"/>
    <w:rsid w:val="2AF13A06"/>
    <w:rsid w:val="2B4B4CC8"/>
    <w:rsid w:val="2B7D2B6C"/>
    <w:rsid w:val="2C3E7DB7"/>
    <w:rsid w:val="2C967C7C"/>
    <w:rsid w:val="2D76604C"/>
    <w:rsid w:val="2D8A4634"/>
    <w:rsid w:val="2DE80197"/>
    <w:rsid w:val="2E0371A9"/>
    <w:rsid w:val="2F054932"/>
    <w:rsid w:val="2FCD0A67"/>
    <w:rsid w:val="308C2FDE"/>
    <w:rsid w:val="308D553F"/>
    <w:rsid w:val="30B80E83"/>
    <w:rsid w:val="30BA448B"/>
    <w:rsid w:val="322D1977"/>
    <w:rsid w:val="32415A76"/>
    <w:rsid w:val="32FB6028"/>
    <w:rsid w:val="335D1F16"/>
    <w:rsid w:val="33C550E6"/>
    <w:rsid w:val="33EC5279"/>
    <w:rsid w:val="344F03F1"/>
    <w:rsid w:val="346059C8"/>
    <w:rsid w:val="346F2C93"/>
    <w:rsid w:val="35207B69"/>
    <w:rsid w:val="35256A2B"/>
    <w:rsid w:val="35C54173"/>
    <w:rsid w:val="36231DDC"/>
    <w:rsid w:val="37595978"/>
    <w:rsid w:val="37916F6C"/>
    <w:rsid w:val="379B58CA"/>
    <w:rsid w:val="38B5751A"/>
    <w:rsid w:val="38E0369C"/>
    <w:rsid w:val="3AC76960"/>
    <w:rsid w:val="3B660B98"/>
    <w:rsid w:val="3C5E64A0"/>
    <w:rsid w:val="3CFB312B"/>
    <w:rsid w:val="3D2671CB"/>
    <w:rsid w:val="3DBE6DB2"/>
    <w:rsid w:val="3F036E3F"/>
    <w:rsid w:val="3F194AE5"/>
    <w:rsid w:val="3F1D3AAE"/>
    <w:rsid w:val="3F244C1C"/>
    <w:rsid w:val="3FB83D9A"/>
    <w:rsid w:val="40A841DA"/>
    <w:rsid w:val="414E4656"/>
    <w:rsid w:val="41CF4659"/>
    <w:rsid w:val="4252015C"/>
    <w:rsid w:val="42730A01"/>
    <w:rsid w:val="43110647"/>
    <w:rsid w:val="43494125"/>
    <w:rsid w:val="43CC4366"/>
    <w:rsid w:val="44424C50"/>
    <w:rsid w:val="44F4565A"/>
    <w:rsid w:val="45BC549B"/>
    <w:rsid w:val="47B96D18"/>
    <w:rsid w:val="497B35EB"/>
    <w:rsid w:val="49A76CC3"/>
    <w:rsid w:val="4A1571CF"/>
    <w:rsid w:val="4A2F0B40"/>
    <w:rsid w:val="4BD468D1"/>
    <w:rsid w:val="4C783700"/>
    <w:rsid w:val="4D272B4C"/>
    <w:rsid w:val="4DF64A33"/>
    <w:rsid w:val="4F5344A7"/>
    <w:rsid w:val="4F8559E5"/>
    <w:rsid w:val="5000200F"/>
    <w:rsid w:val="5098083C"/>
    <w:rsid w:val="50E57711"/>
    <w:rsid w:val="51303DF9"/>
    <w:rsid w:val="51BC5826"/>
    <w:rsid w:val="53FD3187"/>
    <w:rsid w:val="540F41AE"/>
    <w:rsid w:val="54F238A9"/>
    <w:rsid w:val="54FC1BD7"/>
    <w:rsid w:val="5533367F"/>
    <w:rsid w:val="55741E7C"/>
    <w:rsid w:val="576B0606"/>
    <w:rsid w:val="57C978C6"/>
    <w:rsid w:val="581A05FB"/>
    <w:rsid w:val="58CD06CF"/>
    <w:rsid w:val="59037B6C"/>
    <w:rsid w:val="593F08DF"/>
    <w:rsid w:val="59491933"/>
    <w:rsid w:val="5B502364"/>
    <w:rsid w:val="5B6905B9"/>
    <w:rsid w:val="5B9112BC"/>
    <w:rsid w:val="5BC21BFB"/>
    <w:rsid w:val="5BD10969"/>
    <w:rsid w:val="5C0D6B64"/>
    <w:rsid w:val="5C717124"/>
    <w:rsid w:val="5CE76B7C"/>
    <w:rsid w:val="5DF64F6E"/>
    <w:rsid w:val="5ED74D86"/>
    <w:rsid w:val="5F5E39C7"/>
    <w:rsid w:val="5F7158EE"/>
    <w:rsid w:val="600D3460"/>
    <w:rsid w:val="602E29C3"/>
    <w:rsid w:val="60EE51AF"/>
    <w:rsid w:val="61865990"/>
    <w:rsid w:val="61B9072C"/>
    <w:rsid w:val="61E667EC"/>
    <w:rsid w:val="62BB7CF7"/>
    <w:rsid w:val="62C144A2"/>
    <w:rsid w:val="631E2751"/>
    <w:rsid w:val="658C346E"/>
    <w:rsid w:val="66816415"/>
    <w:rsid w:val="66A05697"/>
    <w:rsid w:val="693E2EAD"/>
    <w:rsid w:val="69444141"/>
    <w:rsid w:val="6B901A90"/>
    <w:rsid w:val="6BA772BE"/>
    <w:rsid w:val="6E517A32"/>
    <w:rsid w:val="6E5C0C37"/>
    <w:rsid w:val="6F5606EC"/>
    <w:rsid w:val="6F752021"/>
    <w:rsid w:val="6F7E03CC"/>
    <w:rsid w:val="701D3E71"/>
    <w:rsid w:val="719217F2"/>
    <w:rsid w:val="71AB1F93"/>
    <w:rsid w:val="72327B6C"/>
    <w:rsid w:val="7273700F"/>
    <w:rsid w:val="72975BAB"/>
    <w:rsid w:val="72AA7CFF"/>
    <w:rsid w:val="730A1A8A"/>
    <w:rsid w:val="73E57706"/>
    <w:rsid w:val="753947D5"/>
    <w:rsid w:val="76EE09BF"/>
    <w:rsid w:val="7763270E"/>
    <w:rsid w:val="79446C3A"/>
    <w:rsid w:val="798C1B9A"/>
    <w:rsid w:val="79AF255F"/>
    <w:rsid w:val="7AEE41B6"/>
    <w:rsid w:val="7B4864F5"/>
    <w:rsid w:val="7C327466"/>
    <w:rsid w:val="7C5B66FF"/>
    <w:rsid w:val="7C667A70"/>
    <w:rsid w:val="7C9A3815"/>
    <w:rsid w:val="7CC9547F"/>
    <w:rsid w:val="7CD940DD"/>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1406</Words>
  <Characters>1458</Characters>
  <Lines>8</Lines>
  <Paragraphs>2</Paragraphs>
  <TotalTime>2</TotalTime>
  <ScaleCrop>false</ScaleCrop>
  <LinksUpToDate>false</LinksUpToDate>
  <CharactersWithSpaces>1524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李彦青+宝胜系统集成工程部</cp:lastModifiedBy>
  <cp:lastPrinted>2024-05-21T08:29:00Z</cp:lastPrinted>
  <dcterms:modified xsi:type="dcterms:W3CDTF">2026-02-28T08:53:22Z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F49FF1F36A444F319C058ED4F10659AA</vt:lpwstr>
  </property>
  <property fmtid="{D5CDD505-2E9C-101B-9397-08002B2CF9AE}" pid="4" name="KSOTemplateDocerSaveRecord">
    <vt:lpwstr>eyJoZGlkIjoiZTJjM2EwMTI3YjE1ZGJmNTJjMDU3YWYwYjUwMWUwOTkiLCJ1c2VySWQiOiI0MzE0NjczNTQifQ==</vt:lpwstr>
  </property>
</Properties>
</file>